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1" w:firstLineChars="20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非法社会组织查验和举报方式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非法社会组织主要包括三种类型：一是未经民政部门登记，擅自以社会组织名义开展活动的组织，这是最常见的类型；二是社会组织被撤销登记或吊销登记证书后，继续以社会组织名义活动的组织；三是在筹备期间开展筹备以外活动的社会组织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在各级民政部门合法登记的90万家社会组织基本信息，都可以通过微信公众号“中国社会组织动态”、中国社会组织政务服务平台或微信小程序“国家社会组织法人库”查到。您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可关注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“中国社会组织动态”公众号或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登录中国社会组织政务服务平台（https://chinanpo.mca.gov.cn），通过“全国社会组织信息信息公示平台”版块查验真伪，当发现疑似非法社会组织，您可通过“投诉举报”栏目，提供该组织活动信息、主要负责人及骨干人员的线索信息。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25320" cy="1565910"/>
            <wp:effectExtent l="0" t="0" r="17780" b="1524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rcRect l="10481" r="12681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center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扫描小程序 也可查验社会组织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ZDNmNTliYzY2ODMwMWE4ZmI5YWFlYjNhZDVkNTkifQ=="/>
  </w:docVars>
  <w:rsids>
    <w:rsidRoot w:val="172921C8"/>
    <w:rsid w:val="172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2023-07-24T02:03:00Z</dcterms:created>
  <dc:creator>段文婧</dc:creator>
  <cp:lastModifiedBy>段文婧</cp:lastModifiedBy>
  <dcterms:modified xsi:type="dcterms:W3CDTF">2023-07-24T02:03:19Z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45EE40559DC2472690CE56F645F5B320_11</vt:lpwstr>
  </property>
</Properties>
</file>